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A0E" w:rsidRPr="00F25A0E" w:rsidRDefault="00F25A0E" w:rsidP="00F25A0E">
      <w:pPr>
        <w:pStyle w:val="a3"/>
        <w:spacing w:before="0" w:beforeAutospacing="0" w:after="0" w:afterAutospacing="0"/>
        <w:jc w:val="center"/>
        <w:rPr>
          <w:rFonts w:ascii="Arial" w:hAnsi="Arial" w:cs="Arial" w:hint="eastAsia"/>
          <w:b/>
          <w:color w:val="070707"/>
          <w:sz w:val="36"/>
          <w:szCs w:val="36"/>
        </w:rPr>
      </w:pPr>
      <w:r w:rsidRPr="00F25A0E">
        <w:rPr>
          <w:rFonts w:ascii="Arial" w:hAnsi="Arial" w:cs="Arial" w:hint="eastAsia"/>
          <w:b/>
          <w:color w:val="070707"/>
          <w:sz w:val="36"/>
          <w:szCs w:val="36"/>
        </w:rPr>
        <w:t>民用爆炸物品进出口管理办法</w:t>
      </w:r>
    </w:p>
    <w:p w:rsidR="00F25A0E" w:rsidRDefault="00F25A0E" w:rsidP="00F25A0E">
      <w:pPr>
        <w:pStyle w:val="a3"/>
        <w:spacing w:before="0" w:beforeAutospacing="0" w:after="0" w:afterAutospacing="0"/>
        <w:jc w:val="center"/>
        <w:rPr>
          <w:rFonts w:ascii="Arial" w:hAnsi="Arial" w:cs="Arial" w:hint="eastAsia"/>
          <w:color w:val="070707"/>
          <w:sz w:val="21"/>
          <w:szCs w:val="21"/>
        </w:rPr>
      </w:pPr>
    </w:p>
    <w:p w:rsidR="00F25A0E" w:rsidRDefault="00F25A0E" w:rsidP="00F25A0E">
      <w:pPr>
        <w:pStyle w:val="a3"/>
        <w:spacing w:before="0" w:beforeAutospacing="0" w:after="0" w:afterAutospacing="0"/>
        <w:jc w:val="center"/>
        <w:rPr>
          <w:rFonts w:ascii="Arial" w:hAnsi="Arial" w:cs="Arial" w:hint="eastAsia"/>
          <w:color w:val="070707"/>
          <w:sz w:val="21"/>
          <w:szCs w:val="21"/>
        </w:rPr>
      </w:pPr>
    </w:p>
    <w:p w:rsidR="00F25A0E" w:rsidRDefault="00F25A0E" w:rsidP="00F25A0E">
      <w:pPr>
        <w:pStyle w:val="a3"/>
        <w:spacing w:before="0" w:beforeAutospacing="0" w:after="0" w:afterAutospacing="0"/>
        <w:jc w:val="center"/>
        <w:rPr>
          <w:rFonts w:ascii="Arial" w:hAnsi="Arial" w:cs="Arial" w:hint="eastAsia"/>
          <w:color w:val="070707"/>
          <w:sz w:val="21"/>
          <w:szCs w:val="21"/>
        </w:rPr>
      </w:pPr>
    </w:p>
    <w:p w:rsidR="00F25A0E" w:rsidRDefault="00F25A0E" w:rsidP="00F25A0E">
      <w:pPr>
        <w:pStyle w:val="a3"/>
        <w:spacing w:before="0" w:beforeAutospacing="0" w:after="0" w:afterAutospacing="0"/>
        <w:jc w:val="center"/>
        <w:rPr>
          <w:color w:val="070707"/>
          <w:sz w:val="21"/>
          <w:szCs w:val="21"/>
        </w:rPr>
      </w:pPr>
      <w:r>
        <w:rPr>
          <w:rFonts w:ascii="Arial" w:hAnsi="Arial" w:cs="Arial" w:hint="eastAsia"/>
          <w:color w:val="070707"/>
          <w:sz w:val="21"/>
          <w:szCs w:val="21"/>
        </w:rPr>
        <w:t>中华人民共和国工业和信息化部</w:t>
      </w:r>
    </w:p>
    <w:p w:rsidR="00F25A0E" w:rsidRDefault="00F25A0E" w:rsidP="00F25A0E">
      <w:pPr>
        <w:pStyle w:val="a3"/>
        <w:spacing w:before="0" w:beforeAutospacing="0" w:after="0" w:afterAutospacing="0"/>
        <w:jc w:val="center"/>
        <w:rPr>
          <w:rFonts w:hint="eastAsia"/>
          <w:color w:val="070707"/>
          <w:sz w:val="21"/>
          <w:szCs w:val="21"/>
        </w:rPr>
      </w:pPr>
      <w:r>
        <w:rPr>
          <w:rFonts w:ascii="Arial" w:hAnsi="Arial" w:cs="Arial" w:hint="eastAsia"/>
          <w:color w:val="070707"/>
          <w:sz w:val="21"/>
          <w:szCs w:val="21"/>
        </w:rPr>
        <w:t>中</w:t>
      </w:r>
      <w:r>
        <w:rPr>
          <w:rFonts w:ascii="Arial" w:hAnsi="Arial" w:cs="Arial" w:hint="eastAsia"/>
          <w:color w:val="070707"/>
          <w:sz w:val="21"/>
          <w:szCs w:val="21"/>
        </w:rPr>
        <w:t xml:space="preserve"> </w:t>
      </w:r>
      <w:r>
        <w:rPr>
          <w:rFonts w:ascii="Arial" w:hAnsi="Arial" w:cs="Arial" w:hint="eastAsia"/>
          <w:color w:val="070707"/>
          <w:sz w:val="21"/>
          <w:szCs w:val="21"/>
        </w:rPr>
        <w:t>华</w:t>
      </w:r>
      <w:r>
        <w:rPr>
          <w:rFonts w:ascii="Arial" w:hAnsi="Arial" w:cs="Arial" w:hint="eastAsia"/>
          <w:color w:val="070707"/>
          <w:sz w:val="21"/>
          <w:szCs w:val="21"/>
        </w:rPr>
        <w:t xml:space="preserve"> </w:t>
      </w:r>
      <w:r>
        <w:rPr>
          <w:rFonts w:ascii="Arial" w:hAnsi="Arial" w:cs="Arial" w:hint="eastAsia"/>
          <w:color w:val="070707"/>
          <w:sz w:val="21"/>
          <w:szCs w:val="21"/>
        </w:rPr>
        <w:t>人</w:t>
      </w:r>
      <w:r>
        <w:rPr>
          <w:rFonts w:ascii="Arial" w:hAnsi="Arial" w:cs="Arial" w:hint="eastAsia"/>
          <w:color w:val="070707"/>
          <w:sz w:val="21"/>
          <w:szCs w:val="21"/>
        </w:rPr>
        <w:t xml:space="preserve"> </w:t>
      </w:r>
      <w:r>
        <w:rPr>
          <w:rFonts w:ascii="Arial" w:hAnsi="Arial" w:cs="Arial" w:hint="eastAsia"/>
          <w:color w:val="070707"/>
          <w:sz w:val="21"/>
          <w:szCs w:val="21"/>
        </w:rPr>
        <w:t>民</w:t>
      </w:r>
      <w:r>
        <w:rPr>
          <w:rFonts w:ascii="Arial" w:hAnsi="Arial" w:cs="Arial" w:hint="eastAsia"/>
          <w:color w:val="070707"/>
          <w:sz w:val="21"/>
          <w:szCs w:val="21"/>
        </w:rPr>
        <w:t xml:space="preserve"> </w:t>
      </w:r>
      <w:r>
        <w:rPr>
          <w:rFonts w:ascii="Arial" w:hAnsi="Arial" w:cs="Arial" w:hint="eastAsia"/>
          <w:color w:val="070707"/>
          <w:sz w:val="21"/>
          <w:szCs w:val="21"/>
        </w:rPr>
        <w:t>共</w:t>
      </w:r>
      <w:r>
        <w:rPr>
          <w:rFonts w:ascii="Arial" w:hAnsi="Arial" w:cs="Arial" w:hint="eastAsia"/>
          <w:color w:val="070707"/>
          <w:sz w:val="21"/>
          <w:szCs w:val="21"/>
        </w:rPr>
        <w:t xml:space="preserve"> </w:t>
      </w:r>
      <w:r>
        <w:rPr>
          <w:rFonts w:ascii="Arial" w:hAnsi="Arial" w:cs="Arial" w:hint="eastAsia"/>
          <w:color w:val="070707"/>
          <w:sz w:val="21"/>
          <w:szCs w:val="21"/>
        </w:rPr>
        <w:t>和</w:t>
      </w:r>
      <w:r>
        <w:rPr>
          <w:rFonts w:ascii="Arial" w:hAnsi="Arial" w:cs="Arial" w:hint="eastAsia"/>
          <w:color w:val="070707"/>
          <w:sz w:val="21"/>
          <w:szCs w:val="21"/>
        </w:rPr>
        <w:t xml:space="preserve"> </w:t>
      </w:r>
      <w:r>
        <w:rPr>
          <w:rFonts w:ascii="Arial" w:hAnsi="Arial" w:cs="Arial" w:hint="eastAsia"/>
          <w:color w:val="070707"/>
          <w:sz w:val="21"/>
          <w:szCs w:val="21"/>
        </w:rPr>
        <w:t>国</w:t>
      </w:r>
      <w:r>
        <w:rPr>
          <w:rFonts w:ascii="Arial" w:hAnsi="Arial" w:cs="Arial" w:hint="eastAsia"/>
          <w:color w:val="070707"/>
          <w:sz w:val="21"/>
          <w:szCs w:val="21"/>
        </w:rPr>
        <w:t xml:space="preserve"> </w:t>
      </w:r>
      <w:r>
        <w:rPr>
          <w:rFonts w:ascii="Arial" w:hAnsi="Arial" w:cs="Arial" w:hint="eastAsia"/>
          <w:color w:val="070707"/>
          <w:sz w:val="21"/>
          <w:szCs w:val="21"/>
        </w:rPr>
        <w:t>公</w:t>
      </w:r>
      <w:r>
        <w:rPr>
          <w:rFonts w:ascii="Arial" w:hAnsi="Arial" w:cs="Arial" w:hint="eastAsia"/>
          <w:color w:val="070707"/>
          <w:sz w:val="21"/>
          <w:szCs w:val="21"/>
        </w:rPr>
        <w:t xml:space="preserve"> </w:t>
      </w:r>
      <w:r>
        <w:rPr>
          <w:rFonts w:ascii="Arial" w:hAnsi="Arial" w:cs="Arial" w:hint="eastAsia"/>
          <w:color w:val="070707"/>
          <w:sz w:val="21"/>
          <w:szCs w:val="21"/>
        </w:rPr>
        <w:t>安</w:t>
      </w:r>
      <w:r>
        <w:rPr>
          <w:rFonts w:ascii="Arial" w:hAnsi="Arial" w:cs="Arial" w:hint="eastAsia"/>
          <w:color w:val="070707"/>
          <w:sz w:val="21"/>
          <w:szCs w:val="21"/>
        </w:rPr>
        <w:t xml:space="preserve"> </w:t>
      </w:r>
      <w:r>
        <w:rPr>
          <w:rFonts w:ascii="Arial" w:hAnsi="Arial" w:cs="Arial" w:hint="eastAsia"/>
          <w:color w:val="070707"/>
          <w:sz w:val="21"/>
          <w:szCs w:val="21"/>
        </w:rPr>
        <w:t>部</w:t>
      </w:r>
      <w:r>
        <w:rPr>
          <w:rFonts w:ascii="Arial" w:hAnsi="Arial" w:cs="Arial" w:hint="eastAsia"/>
          <w:color w:val="070707"/>
          <w:sz w:val="21"/>
          <w:szCs w:val="21"/>
        </w:rPr>
        <w:t xml:space="preserve">   </w:t>
      </w:r>
      <w:r>
        <w:rPr>
          <w:rFonts w:ascii="Arial" w:hAnsi="Arial" w:cs="Arial" w:hint="eastAsia"/>
          <w:color w:val="070707"/>
          <w:sz w:val="21"/>
          <w:szCs w:val="21"/>
        </w:rPr>
        <w:t>令</w:t>
      </w:r>
    </w:p>
    <w:p w:rsidR="00F25A0E" w:rsidRDefault="00F25A0E" w:rsidP="00F25A0E">
      <w:pPr>
        <w:pStyle w:val="a3"/>
        <w:spacing w:before="0" w:beforeAutospacing="0" w:after="0" w:afterAutospacing="0"/>
        <w:jc w:val="center"/>
        <w:rPr>
          <w:rFonts w:hint="eastAsia"/>
          <w:color w:val="070707"/>
          <w:sz w:val="21"/>
          <w:szCs w:val="21"/>
        </w:rPr>
      </w:pPr>
      <w:r>
        <w:rPr>
          <w:rFonts w:ascii="Arial" w:hAnsi="Arial" w:cs="Arial" w:hint="eastAsia"/>
          <w:color w:val="070707"/>
          <w:sz w:val="21"/>
          <w:szCs w:val="21"/>
        </w:rPr>
        <w:t>中</w:t>
      </w:r>
      <w:r>
        <w:rPr>
          <w:rFonts w:ascii="Arial" w:hAnsi="Arial" w:cs="Arial" w:hint="eastAsia"/>
          <w:color w:val="070707"/>
          <w:sz w:val="21"/>
          <w:szCs w:val="21"/>
        </w:rPr>
        <w:t xml:space="preserve"> </w:t>
      </w:r>
      <w:r>
        <w:rPr>
          <w:rFonts w:ascii="Arial" w:hAnsi="Arial" w:cs="Arial" w:hint="eastAsia"/>
          <w:color w:val="070707"/>
          <w:sz w:val="21"/>
          <w:szCs w:val="21"/>
        </w:rPr>
        <w:t>华</w:t>
      </w:r>
      <w:r>
        <w:rPr>
          <w:rFonts w:ascii="Arial" w:hAnsi="Arial" w:cs="Arial" w:hint="eastAsia"/>
          <w:color w:val="070707"/>
          <w:sz w:val="21"/>
          <w:szCs w:val="21"/>
        </w:rPr>
        <w:t xml:space="preserve"> </w:t>
      </w:r>
      <w:r>
        <w:rPr>
          <w:rFonts w:ascii="Arial" w:hAnsi="Arial" w:cs="Arial" w:hint="eastAsia"/>
          <w:color w:val="070707"/>
          <w:sz w:val="21"/>
          <w:szCs w:val="21"/>
        </w:rPr>
        <w:t>人</w:t>
      </w:r>
      <w:r>
        <w:rPr>
          <w:rFonts w:ascii="Arial" w:hAnsi="Arial" w:cs="Arial" w:hint="eastAsia"/>
          <w:color w:val="070707"/>
          <w:sz w:val="21"/>
          <w:szCs w:val="21"/>
        </w:rPr>
        <w:t xml:space="preserve"> </w:t>
      </w:r>
      <w:r>
        <w:rPr>
          <w:rFonts w:ascii="Arial" w:hAnsi="Arial" w:cs="Arial" w:hint="eastAsia"/>
          <w:color w:val="070707"/>
          <w:sz w:val="21"/>
          <w:szCs w:val="21"/>
        </w:rPr>
        <w:t>民</w:t>
      </w:r>
      <w:r>
        <w:rPr>
          <w:rFonts w:ascii="Arial" w:hAnsi="Arial" w:cs="Arial" w:hint="eastAsia"/>
          <w:color w:val="070707"/>
          <w:sz w:val="21"/>
          <w:szCs w:val="21"/>
        </w:rPr>
        <w:t xml:space="preserve"> </w:t>
      </w:r>
      <w:r>
        <w:rPr>
          <w:rFonts w:ascii="Arial" w:hAnsi="Arial" w:cs="Arial" w:hint="eastAsia"/>
          <w:color w:val="070707"/>
          <w:sz w:val="21"/>
          <w:szCs w:val="21"/>
        </w:rPr>
        <w:t>共</w:t>
      </w:r>
      <w:r>
        <w:rPr>
          <w:rFonts w:ascii="Arial" w:hAnsi="Arial" w:cs="Arial" w:hint="eastAsia"/>
          <w:color w:val="070707"/>
          <w:sz w:val="21"/>
          <w:szCs w:val="21"/>
        </w:rPr>
        <w:t xml:space="preserve"> </w:t>
      </w:r>
      <w:r>
        <w:rPr>
          <w:rFonts w:ascii="Arial" w:hAnsi="Arial" w:cs="Arial" w:hint="eastAsia"/>
          <w:color w:val="070707"/>
          <w:sz w:val="21"/>
          <w:szCs w:val="21"/>
        </w:rPr>
        <w:t>和</w:t>
      </w:r>
      <w:r>
        <w:rPr>
          <w:rFonts w:ascii="Arial" w:hAnsi="Arial" w:cs="Arial" w:hint="eastAsia"/>
          <w:color w:val="070707"/>
          <w:sz w:val="21"/>
          <w:szCs w:val="21"/>
        </w:rPr>
        <w:t xml:space="preserve"> </w:t>
      </w:r>
      <w:r>
        <w:rPr>
          <w:rFonts w:ascii="Arial" w:hAnsi="Arial" w:cs="Arial" w:hint="eastAsia"/>
          <w:color w:val="070707"/>
          <w:sz w:val="21"/>
          <w:szCs w:val="21"/>
        </w:rPr>
        <w:t>国</w:t>
      </w:r>
      <w:r>
        <w:rPr>
          <w:rFonts w:ascii="Arial" w:hAnsi="Arial" w:cs="Arial" w:hint="eastAsia"/>
          <w:color w:val="070707"/>
          <w:sz w:val="21"/>
          <w:szCs w:val="21"/>
        </w:rPr>
        <w:t xml:space="preserve"> </w:t>
      </w:r>
      <w:r>
        <w:rPr>
          <w:rFonts w:ascii="Arial" w:hAnsi="Arial" w:cs="Arial" w:hint="eastAsia"/>
          <w:color w:val="070707"/>
          <w:sz w:val="21"/>
          <w:szCs w:val="21"/>
        </w:rPr>
        <w:t>海关总署</w:t>
      </w:r>
    </w:p>
    <w:p w:rsidR="00F25A0E" w:rsidRDefault="00F25A0E" w:rsidP="00F25A0E">
      <w:pPr>
        <w:pStyle w:val="a3"/>
        <w:spacing w:before="0" w:beforeAutospacing="0" w:after="0" w:afterAutospacing="0"/>
        <w:jc w:val="center"/>
        <w:rPr>
          <w:rFonts w:hint="eastAsia"/>
          <w:color w:val="070707"/>
          <w:sz w:val="21"/>
          <w:szCs w:val="21"/>
        </w:rPr>
      </w:pPr>
      <w:r>
        <w:rPr>
          <w:rFonts w:ascii="Arial" w:hAnsi="Arial" w:cs="Arial" w:hint="eastAsia"/>
          <w:color w:val="070707"/>
          <w:sz w:val="21"/>
          <w:szCs w:val="21"/>
        </w:rPr>
        <w:t xml:space="preserve">                 </w:t>
      </w:r>
      <w:r>
        <w:rPr>
          <w:rFonts w:ascii="Arial" w:hAnsi="Arial" w:cs="Arial" w:hint="eastAsia"/>
          <w:color w:val="070707"/>
          <w:sz w:val="21"/>
          <w:szCs w:val="21"/>
        </w:rPr>
        <w:t>第</w:t>
      </w:r>
      <w:r>
        <w:rPr>
          <w:rFonts w:ascii="Arial" w:hAnsi="Arial" w:cs="Arial" w:hint="eastAsia"/>
          <w:color w:val="070707"/>
          <w:sz w:val="21"/>
          <w:szCs w:val="21"/>
        </w:rPr>
        <w:t>21</w:t>
      </w:r>
      <w:r>
        <w:rPr>
          <w:rFonts w:ascii="Arial" w:hAnsi="Arial" w:cs="Arial" w:hint="eastAsia"/>
          <w:color w:val="070707"/>
          <w:sz w:val="21"/>
          <w:szCs w:val="21"/>
        </w:rPr>
        <w:t>号</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t xml:space="preserve">    </w:t>
      </w:r>
      <w:r>
        <w:rPr>
          <w:rFonts w:ascii="Arial" w:hAnsi="Arial" w:cs="Arial" w:hint="eastAsia"/>
          <w:color w:val="070707"/>
          <w:sz w:val="21"/>
          <w:szCs w:val="21"/>
        </w:rPr>
        <w:t>《民用爆炸物品进出口管理办法》已经</w:t>
      </w:r>
      <w:r>
        <w:rPr>
          <w:rFonts w:ascii="Arial" w:hAnsi="Arial" w:cs="Arial" w:hint="eastAsia"/>
          <w:color w:val="070707"/>
          <w:sz w:val="21"/>
          <w:szCs w:val="21"/>
        </w:rPr>
        <w:t>2012</w:t>
      </w:r>
      <w:r>
        <w:rPr>
          <w:rFonts w:ascii="Arial" w:hAnsi="Arial" w:cs="Arial" w:hint="eastAsia"/>
          <w:color w:val="070707"/>
          <w:sz w:val="21"/>
          <w:szCs w:val="21"/>
        </w:rPr>
        <w:t>年</w:t>
      </w:r>
      <w:r>
        <w:rPr>
          <w:rFonts w:ascii="Arial" w:hAnsi="Arial" w:cs="Arial" w:hint="eastAsia"/>
          <w:color w:val="070707"/>
          <w:sz w:val="21"/>
          <w:szCs w:val="21"/>
        </w:rPr>
        <w:t>2</w:t>
      </w:r>
      <w:r>
        <w:rPr>
          <w:rFonts w:ascii="Arial" w:hAnsi="Arial" w:cs="Arial" w:hint="eastAsia"/>
          <w:color w:val="070707"/>
          <w:sz w:val="21"/>
          <w:szCs w:val="21"/>
        </w:rPr>
        <w:t>月</w:t>
      </w:r>
      <w:r>
        <w:rPr>
          <w:rFonts w:ascii="Arial" w:hAnsi="Arial" w:cs="Arial" w:hint="eastAsia"/>
          <w:color w:val="070707"/>
          <w:sz w:val="21"/>
          <w:szCs w:val="21"/>
        </w:rPr>
        <w:t>10</w:t>
      </w:r>
      <w:r>
        <w:rPr>
          <w:rFonts w:ascii="Arial" w:hAnsi="Arial" w:cs="Arial" w:hint="eastAsia"/>
          <w:color w:val="070707"/>
          <w:sz w:val="21"/>
          <w:szCs w:val="21"/>
        </w:rPr>
        <w:t>日中华人民共和国工业和信息化部第</w:t>
      </w:r>
      <w:r>
        <w:rPr>
          <w:rFonts w:ascii="Arial" w:hAnsi="Arial" w:cs="Arial" w:hint="eastAsia"/>
          <w:color w:val="070707"/>
          <w:sz w:val="21"/>
          <w:szCs w:val="21"/>
        </w:rPr>
        <w:t>23</w:t>
      </w:r>
      <w:r>
        <w:rPr>
          <w:rFonts w:ascii="Arial" w:hAnsi="Arial" w:cs="Arial" w:hint="eastAsia"/>
          <w:color w:val="070707"/>
          <w:sz w:val="21"/>
          <w:szCs w:val="21"/>
        </w:rPr>
        <w:t>次部务会议审议通过，并经中华人民共和国公安部、中华人民共和国海关总署同意，现予公布，自</w:t>
      </w:r>
      <w:r>
        <w:rPr>
          <w:rFonts w:ascii="Arial" w:hAnsi="Arial" w:cs="Arial" w:hint="eastAsia"/>
          <w:color w:val="070707"/>
          <w:sz w:val="21"/>
          <w:szCs w:val="21"/>
        </w:rPr>
        <w:t>2012</w:t>
      </w:r>
      <w:r>
        <w:rPr>
          <w:rFonts w:ascii="Arial" w:hAnsi="Arial" w:cs="Arial" w:hint="eastAsia"/>
          <w:color w:val="070707"/>
          <w:sz w:val="21"/>
          <w:szCs w:val="21"/>
        </w:rPr>
        <w:t>年</w:t>
      </w:r>
      <w:r>
        <w:rPr>
          <w:rFonts w:ascii="Arial" w:hAnsi="Arial" w:cs="Arial" w:hint="eastAsia"/>
          <w:color w:val="070707"/>
          <w:sz w:val="21"/>
          <w:szCs w:val="21"/>
        </w:rPr>
        <w:t>9</w:t>
      </w:r>
      <w:r>
        <w:rPr>
          <w:rFonts w:ascii="Arial" w:hAnsi="Arial" w:cs="Arial" w:hint="eastAsia"/>
          <w:color w:val="070707"/>
          <w:sz w:val="21"/>
          <w:szCs w:val="21"/>
        </w:rPr>
        <w:t>月</w:t>
      </w:r>
      <w:r>
        <w:rPr>
          <w:rFonts w:ascii="Arial" w:hAnsi="Arial" w:cs="Arial" w:hint="eastAsia"/>
          <w:color w:val="070707"/>
          <w:sz w:val="21"/>
          <w:szCs w:val="21"/>
        </w:rPr>
        <w:t>1</w:t>
      </w:r>
      <w:r>
        <w:rPr>
          <w:rFonts w:ascii="Arial" w:hAnsi="Arial" w:cs="Arial" w:hint="eastAsia"/>
          <w:color w:val="070707"/>
          <w:sz w:val="21"/>
          <w:szCs w:val="21"/>
        </w:rPr>
        <w:t>日起施行。</w:t>
      </w:r>
    </w:p>
    <w:p w:rsidR="00F25A0E" w:rsidRDefault="00F25A0E" w:rsidP="00F25A0E">
      <w:pPr>
        <w:pStyle w:val="a3"/>
        <w:spacing w:before="0" w:beforeAutospacing="0" w:after="0" w:afterAutospacing="0"/>
        <w:jc w:val="right"/>
        <w:rPr>
          <w:rFonts w:hint="eastAsia"/>
          <w:color w:val="070707"/>
          <w:sz w:val="21"/>
          <w:szCs w:val="21"/>
        </w:rPr>
      </w:pPr>
      <w:r>
        <w:rPr>
          <w:rFonts w:hint="eastAsia"/>
          <w:color w:val="070707"/>
          <w:sz w:val="21"/>
          <w:szCs w:val="21"/>
        </w:rPr>
        <w:br/>
        <w:t>                               工业和信息化部 部长   苗  圩</w:t>
      </w:r>
    </w:p>
    <w:p w:rsidR="00F25A0E" w:rsidRDefault="00F25A0E" w:rsidP="00F25A0E">
      <w:pPr>
        <w:pStyle w:val="a3"/>
        <w:spacing w:before="0" w:beforeAutospacing="0" w:after="0" w:afterAutospacing="0"/>
        <w:jc w:val="right"/>
        <w:rPr>
          <w:rFonts w:hint="eastAsia"/>
          <w:color w:val="070707"/>
          <w:sz w:val="21"/>
          <w:szCs w:val="21"/>
        </w:rPr>
      </w:pPr>
      <w:r>
        <w:rPr>
          <w:rFonts w:hint="eastAsia"/>
          <w:color w:val="070707"/>
          <w:sz w:val="21"/>
          <w:szCs w:val="21"/>
        </w:rPr>
        <w:t>                                公   安   部   部长   孟建柱</w:t>
      </w:r>
    </w:p>
    <w:p w:rsidR="00F25A0E" w:rsidRDefault="00F25A0E" w:rsidP="00F25A0E">
      <w:pPr>
        <w:pStyle w:val="a3"/>
        <w:spacing w:before="0" w:beforeAutospacing="0" w:after="0" w:afterAutospacing="0"/>
        <w:jc w:val="right"/>
        <w:rPr>
          <w:rFonts w:hint="eastAsia"/>
          <w:color w:val="070707"/>
          <w:sz w:val="21"/>
          <w:szCs w:val="21"/>
        </w:rPr>
      </w:pPr>
      <w:r>
        <w:rPr>
          <w:rFonts w:hint="eastAsia"/>
          <w:color w:val="070707"/>
          <w:sz w:val="21"/>
          <w:szCs w:val="21"/>
        </w:rPr>
        <w:t>                                海  关  总  署 署长   于广洲</w:t>
      </w:r>
    </w:p>
    <w:p w:rsidR="00F25A0E" w:rsidRDefault="00F25A0E" w:rsidP="00F25A0E">
      <w:pPr>
        <w:pStyle w:val="a3"/>
        <w:spacing w:before="0" w:beforeAutospacing="0" w:after="0" w:afterAutospacing="0"/>
        <w:jc w:val="right"/>
        <w:rPr>
          <w:rFonts w:hint="eastAsia"/>
          <w:color w:val="070707"/>
          <w:sz w:val="21"/>
          <w:szCs w:val="21"/>
        </w:rPr>
      </w:pPr>
      <w:r>
        <w:rPr>
          <w:rFonts w:hint="eastAsia"/>
          <w:color w:val="070707"/>
          <w:sz w:val="21"/>
          <w:szCs w:val="21"/>
        </w:rPr>
        <w:br/>
        <w:t>                                        二〇一二年三月十九日</w:t>
      </w:r>
    </w:p>
    <w:p w:rsidR="00F25A0E" w:rsidRDefault="00F25A0E" w:rsidP="00F25A0E">
      <w:pPr>
        <w:pStyle w:val="a3"/>
        <w:spacing w:before="0" w:beforeAutospacing="0" w:after="0" w:afterAutospacing="0"/>
        <w:jc w:val="center"/>
        <w:rPr>
          <w:rFonts w:hint="eastAsia"/>
          <w:color w:val="070707"/>
          <w:sz w:val="21"/>
          <w:szCs w:val="21"/>
        </w:rPr>
      </w:pPr>
      <w:r>
        <w:rPr>
          <w:rFonts w:ascii="Arial" w:hAnsi="Arial" w:cs="Arial" w:hint="eastAsia"/>
          <w:color w:val="070707"/>
          <w:sz w:val="21"/>
          <w:szCs w:val="21"/>
        </w:rPr>
        <w:t>民用爆炸物品进出口管理办法</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br/>
      </w:r>
      <w:r>
        <w:rPr>
          <w:rFonts w:ascii="Arial" w:hAnsi="Arial" w:cs="Arial" w:hint="eastAsia"/>
          <w:color w:val="070707"/>
          <w:sz w:val="21"/>
          <w:szCs w:val="21"/>
        </w:rPr>
        <w:br/>
      </w:r>
      <w:r>
        <w:rPr>
          <w:rFonts w:ascii="Arial" w:hAnsi="Arial" w:cs="Arial" w:hint="eastAsia"/>
          <w:color w:val="070707"/>
          <w:sz w:val="21"/>
          <w:szCs w:val="21"/>
        </w:rPr>
        <w:t xml:space="preserve">　　第一条</w:t>
      </w:r>
      <w:r>
        <w:rPr>
          <w:rFonts w:ascii="Arial" w:hAnsi="Arial" w:cs="Arial" w:hint="eastAsia"/>
          <w:color w:val="070707"/>
          <w:sz w:val="21"/>
          <w:szCs w:val="21"/>
        </w:rPr>
        <w:t xml:space="preserve"> </w:t>
      </w:r>
      <w:r>
        <w:rPr>
          <w:rFonts w:ascii="Arial" w:hAnsi="Arial" w:cs="Arial" w:hint="eastAsia"/>
          <w:color w:val="070707"/>
          <w:sz w:val="21"/>
          <w:szCs w:val="21"/>
        </w:rPr>
        <w:t>为了加强对民用爆炸物品进出口的管理，维护国家经济秩序，保障社会公共安全，根据《民用爆炸物品安全管理条例》，制定本办法。</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t xml:space="preserve">　　第二条</w:t>
      </w:r>
      <w:r>
        <w:rPr>
          <w:rFonts w:ascii="Arial" w:hAnsi="Arial" w:cs="Arial" w:hint="eastAsia"/>
          <w:color w:val="070707"/>
          <w:sz w:val="21"/>
          <w:szCs w:val="21"/>
        </w:rPr>
        <w:t xml:space="preserve"> </w:t>
      </w:r>
      <w:r>
        <w:rPr>
          <w:rFonts w:ascii="Arial" w:hAnsi="Arial" w:cs="Arial" w:hint="eastAsia"/>
          <w:color w:val="070707"/>
          <w:sz w:val="21"/>
          <w:szCs w:val="21"/>
        </w:rPr>
        <w:t>进出口民用爆炸物品，适用本办法。</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t xml:space="preserve">   </w:t>
      </w:r>
      <w:r>
        <w:rPr>
          <w:rFonts w:ascii="Arial" w:hAnsi="Arial" w:cs="Arial" w:hint="eastAsia"/>
          <w:color w:val="070707"/>
          <w:sz w:val="21"/>
          <w:szCs w:val="21"/>
        </w:rPr>
        <w:t>本办法所称民用爆炸物品，是指用于非军事目的、列入民用爆炸物品品名表的各类火药、炸药及其制品和雷管、导火索等点火、起爆器材。</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t xml:space="preserve">　　第三条</w:t>
      </w:r>
      <w:r>
        <w:rPr>
          <w:rFonts w:ascii="Arial" w:hAnsi="Arial" w:cs="Arial" w:hint="eastAsia"/>
          <w:color w:val="070707"/>
          <w:sz w:val="21"/>
          <w:szCs w:val="21"/>
        </w:rPr>
        <w:t xml:space="preserve"> </w:t>
      </w:r>
      <w:r>
        <w:rPr>
          <w:rFonts w:ascii="Arial" w:hAnsi="Arial" w:cs="Arial" w:hint="eastAsia"/>
          <w:color w:val="070707"/>
          <w:sz w:val="21"/>
          <w:szCs w:val="21"/>
        </w:rPr>
        <w:t>工业和信息化部负责民用爆炸物品进出口的审批。</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t xml:space="preserve">　　公安机关负责民用爆炸物品境内运输的安全监督管理。</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t xml:space="preserve">　　海关负责民用爆炸物品进出口环节的管理。</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t xml:space="preserve">　　第四条</w:t>
      </w:r>
      <w:r>
        <w:rPr>
          <w:rFonts w:ascii="Arial" w:hAnsi="Arial" w:cs="Arial" w:hint="eastAsia"/>
          <w:color w:val="070707"/>
          <w:sz w:val="21"/>
          <w:szCs w:val="21"/>
        </w:rPr>
        <w:t xml:space="preserve"> </w:t>
      </w:r>
      <w:r>
        <w:rPr>
          <w:rFonts w:ascii="Arial" w:hAnsi="Arial" w:cs="Arial" w:hint="eastAsia"/>
          <w:color w:val="070707"/>
          <w:sz w:val="21"/>
          <w:szCs w:val="21"/>
        </w:rPr>
        <w:t>进出口民用爆炸物品，应当依照本办法的规定逐单申请办理审批手续。</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t xml:space="preserve">　　严禁进出口未经工业和信息化部核发《民用爆炸物品进</w:t>
      </w:r>
      <w:r>
        <w:rPr>
          <w:rFonts w:ascii="Arial" w:hAnsi="Arial" w:cs="Arial" w:hint="eastAsia"/>
          <w:color w:val="070707"/>
          <w:sz w:val="21"/>
          <w:szCs w:val="21"/>
        </w:rPr>
        <w:t>/</w:t>
      </w:r>
      <w:r>
        <w:rPr>
          <w:rFonts w:ascii="Arial" w:hAnsi="Arial" w:cs="Arial" w:hint="eastAsia"/>
          <w:color w:val="070707"/>
          <w:sz w:val="21"/>
          <w:szCs w:val="21"/>
        </w:rPr>
        <w:t>出口审批单》的民用爆炸物品。</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t xml:space="preserve">　　第五条</w:t>
      </w:r>
      <w:r>
        <w:rPr>
          <w:rFonts w:ascii="Arial" w:hAnsi="Arial" w:cs="Arial" w:hint="eastAsia"/>
          <w:color w:val="070707"/>
          <w:sz w:val="21"/>
          <w:szCs w:val="21"/>
        </w:rPr>
        <w:t xml:space="preserve"> </w:t>
      </w:r>
      <w:r>
        <w:rPr>
          <w:rFonts w:ascii="Arial" w:hAnsi="Arial" w:cs="Arial" w:hint="eastAsia"/>
          <w:color w:val="070707"/>
          <w:sz w:val="21"/>
          <w:szCs w:val="21"/>
        </w:rPr>
        <w:t>取得《民用爆炸物品生产许可证》的企业可以申请进口用于本企业生产的民用爆炸物品原材料（含半成品），出口本企业生产的民用爆炸物品（含半成品）。</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t xml:space="preserve">　　取得《民用爆炸物品销售许可证》的企业可以申请进出口其《民用爆炸物品销售许可证》核定品种范围内的民用爆炸物品。</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t xml:space="preserve">　　第六条</w:t>
      </w:r>
      <w:r>
        <w:rPr>
          <w:rFonts w:ascii="Arial" w:hAnsi="Arial" w:cs="Arial" w:hint="eastAsia"/>
          <w:color w:val="070707"/>
          <w:sz w:val="21"/>
          <w:szCs w:val="21"/>
        </w:rPr>
        <w:t xml:space="preserve"> </w:t>
      </w:r>
      <w:r>
        <w:rPr>
          <w:rFonts w:ascii="Arial" w:hAnsi="Arial" w:cs="Arial" w:hint="eastAsia"/>
          <w:color w:val="070707"/>
          <w:sz w:val="21"/>
          <w:szCs w:val="21"/>
        </w:rPr>
        <w:t>申请进出口民用爆炸物品，应当向工业和信息化部提交下列材料：</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t xml:space="preserve">　　（一）民用爆炸物品进出口申请报告及已填写相关内容的《民用爆炸物品进</w:t>
      </w:r>
      <w:r>
        <w:rPr>
          <w:rFonts w:ascii="Arial" w:hAnsi="Arial" w:cs="Arial" w:hint="eastAsia"/>
          <w:color w:val="070707"/>
          <w:sz w:val="21"/>
          <w:szCs w:val="21"/>
        </w:rPr>
        <w:t>/</w:t>
      </w:r>
      <w:r>
        <w:rPr>
          <w:rFonts w:ascii="Arial" w:hAnsi="Arial" w:cs="Arial" w:hint="eastAsia"/>
          <w:color w:val="070707"/>
          <w:sz w:val="21"/>
          <w:szCs w:val="21"/>
        </w:rPr>
        <w:t>出口审批单》（一式五份）；</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t xml:space="preserve">　　（二）工商营业执照原件及复印件；</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t xml:space="preserve">　　（三）《民用爆炸物品生产许可证》或者《民用爆炸物品销售许可证》原件及复印件；</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t xml:space="preserve">　　（四）企业法定代表人及经办人的身份证明原件及复印件；</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t xml:space="preserve">　　（五）进出口合同原件、复印件及中文译本（译本应当加盖申请人的公章，下同）；</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t xml:space="preserve">　　（六）进口民用爆炸物品，应当提交具备与进口量相适应的仓储条件和满足行业安全要求的证明材料、不低于我国现行产品标准的证明材料、符合国家有关安全运输和储存标准的证明材料、符合《民用爆炸物品警示标识、登记标识通则》的证明材料、符合国家有关环保标准的证明材料和产品使用说明（相关材料应当提供中文译本）；</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t xml:space="preserve">　　（七）出口民用爆炸物品，应当提交民用爆炸物品进口国的许可文件原件、复印件及中文译本、最终用户证明和最终用途证明；</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lastRenderedPageBreak/>
        <w:t xml:space="preserve">　　（八）法律、行政法规规定的其他材料。</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t xml:space="preserve">　　工业和信息化部验证有关材料的真实性后，将有关材料原件退还申请人。</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t xml:space="preserve">　　第七条</w:t>
      </w:r>
      <w:r>
        <w:rPr>
          <w:rFonts w:ascii="Arial" w:hAnsi="Arial" w:cs="Arial" w:hint="eastAsia"/>
          <w:color w:val="070707"/>
          <w:sz w:val="21"/>
          <w:szCs w:val="21"/>
        </w:rPr>
        <w:t xml:space="preserve"> </w:t>
      </w:r>
      <w:r>
        <w:rPr>
          <w:rFonts w:ascii="Arial" w:hAnsi="Arial" w:cs="Arial" w:hint="eastAsia"/>
          <w:color w:val="070707"/>
          <w:sz w:val="21"/>
          <w:szCs w:val="21"/>
        </w:rPr>
        <w:t>工业和信息化部对申请材料进行审查。申请材料不齐全或者不符合法定形式的，应当当场或者在五个工作日内一次告知申请人需要补正的全部内容；逾期不告知的，自收到申请材料之日起即为受理。</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t xml:space="preserve">　　申请材料齐全、符合法定形式，或者已按要求提交全部补正申请材料的，应当予以受理，并出具受理通知书。</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t xml:space="preserve">　　第八条</w:t>
      </w:r>
      <w:r>
        <w:rPr>
          <w:rFonts w:ascii="Arial" w:hAnsi="Arial" w:cs="Arial" w:hint="eastAsia"/>
          <w:color w:val="070707"/>
          <w:sz w:val="21"/>
          <w:szCs w:val="21"/>
        </w:rPr>
        <w:t xml:space="preserve"> </w:t>
      </w:r>
      <w:r>
        <w:rPr>
          <w:rFonts w:ascii="Arial" w:hAnsi="Arial" w:cs="Arial" w:hint="eastAsia"/>
          <w:color w:val="070707"/>
          <w:sz w:val="21"/>
          <w:szCs w:val="21"/>
        </w:rPr>
        <w:t>工业和信息化部自受理申请之日起二十个工作日内作出是否批准的决定。批准进出口民用爆炸物品的，应当向申请人核发《民用爆炸物品进</w:t>
      </w:r>
      <w:r>
        <w:rPr>
          <w:rFonts w:ascii="Arial" w:hAnsi="Arial" w:cs="Arial" w:hint="eastAsia"/>
          <w:color w:val="070707"/>
          <w:sz w:val="21"/>
          <w:szCs w:val="21"/>
        </w:rPr>
        <w:t>/</w:t>
      </w:r>
      <w:r>
        <w:rPr>
          <w:rFonts w:ascii="Arial" w:hAnsi="Arial" w:cs="Arial" w:hint="eastAsia"/>
          <w:color w:val="070707"/>
          <w:sz w:val="21"/>
          <w:szCs w:val="21"/>
        </w:rPr>
        <w:t>出口审批单》；不予批准的，应当书面告知申请人。</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t xml:space="preserve">　　国家禁止进口或者明令淘汰的民用爆炸物品，工业和信息化部不予批准进口。</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t xml:space="preserve">　　《民用爆炸物品进</w:t>
      </w:r>
      <w:r>
        <w:rPr>
          <w:rFonts w:ascii="Arial" w:hAnsi="Arial" w:cs="Arial" w:hint="eastAsia"/>
          <w:color w:val="070707"/>
          <w:sz w:val="21"/>
          <w:szCs w:val="21"/>
        </w:rPr>
        <w:t>/</w:t>
      </w:r>
      <w:r>
        <w:rPr>
          <w:rFonts w:ascii="Arial" w:hAnsi="Arial" w:cs="Arial" w:hint="eastAsia"/>
          <w:color w:val="070707"/>
          <w:sz w:val="21"/>
          <w:szCs w:val="21"/>
        </w:rPr>
        <w:t>出口审批单》实行“一批一单”和“一单一关”管理。</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t xml:space="preserve">　　第九条</w:t>
      </w:r>
      <w:r>
        <w:rPr>
          <w:rFonts w:ascii="Arial" w:hAnsi="Arial" w:cs="Arial" w:hint="eastAsia"/>
          <w:color w:val="070707"/>
          <w:sz w:val="21"/>
          <w:szCs w:val="21"/>
        </w:rPr>
        <w:t xml:space="preserve"> </w:t>
      </w:r>
      <w:r>
        <w:rPr>
          <w:rFonts w:ascii="Arial" w:hAnsi="Arial" w:cs="Arial" w:hint="eastAsia"/>
          <w:color w:val="070707"/>
          <w:sz w:val="21"/>
          <w:szCs w:val="21"/>
        </w:rPr>
        <w:t>进出口企业应当将获准进出口的民用爆炸物品的品种和数量等信息向收货地或者出境口岸所在地县级人民政府公安机关备案，并同时向所在地省级民用爆炸物品行业主管部门备案。</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t xml:space="preserve">　　运输民用爆炸物品，应当依法取得公安机关核发的《民用爆炸物品运输许可证》。</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t xml:space="preserve">　　第十条</w:t>
      </w:r>
      <w:r>
        <w:rPr>
          <w:rFonts w:ascii="Arial" w:hAnsi="Arial" w:cs="Arial" w:hint="eastAsia"/>
          <w:color w:val="070707"/>
          <w:sz w:val="21"/>
          <w:szCs w:val="21"/>
        </w:rPr>
        <w:t xml:space="preserve"> </w:t>
      </w:r>
      <w:r>
        <w:rPr>
          <w:rFonts w:ascii="Arial" w:hAnsi="Arial" w:cs="Arial" w:hint="eastAsia"/>
          <w:color w:val="070707"/>
          <w:sz w:val="21"/>
          <w:szCs w:val="21"/>
        </w:rPr>
        <w:t>企业进出口民用爆炸物品的，凭《民用爆炸物品进</w:t>
      </w:r>
      <w:r>
        <w:rPr>
          <w:rFonts w:ascii="Arial" w:hAnsi="Arial" w:cs="Arial" w:hint="eastAsia"/>
          <w:color w:val="070707"/>
          <w:sz w:val="21"/>
          <w:szCs w:val="21"/>
        </w:rPr>
        <w:t>/</w:t>
      </w:r>
      <w:r>
        <w:rPr>
          <w:rFonts w:ascii="Arial" w:hAnsi="Arial" w:cs="Arial" w:hint="eastAsia"/>
          <w:color w:val="070707"/>
          <w:sz w:val="21"/>
          <w:szCs w:val="21"/>
        </w:rPr>
        <w:t>出口审批单》向口岸海关办理进出口手续。</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t xml:space="preserve">　　第十一条</w:t>
      </w:r>
      <w:r>
        <w:rPr>
          <w:rFonts w:ascii="Arial" w:hAnsi="Arial" w:cs="Arial" w:hint="eastAsia"/>
          <w:color w:val="070707"/>
          <w:sz w:val="21"/>
          <w:szCs w:val="21"/>
        </w:rPr>
        <w:t xml:space="preserve"> </w:t>
      </w:r>
      <w:r>
        <w:rPr>
          <w:rFonts w:ascii="Arial" w:hAnsi="Arial" w:cs="Arial" w:hint="eastAsia"/>
          <w:color w:val="070707"/>
          <w:sz w:val="21"/>
          <w:szCs w:val="21"/>
        </w:rPr>
        <w:t>违反海关有关规定进出口民用爆炸物品的，依照海关法律、行政法规及规章的规定处理。</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t xml:space="preserve">　　第十二条</w:t>
      </w:r>
      <w:r>
        <w:rPr>
          <w:rFonts w:ascii="Arial" w:hAnsi="Arial" w:cs="Arial" w:hint="eastAsia"/>
          <w:color w:val="070707"/>
          <w:sz w:val="21"/>
          <w:szCs w:val="21"/>
        </w:rPr>
        <w:t xml:space="preserve"> </w:t>
      </w:r>
      <w:r>
        <w:rPr>
          <w:rFonts w:ascii="Arial" w:hAnsi="Arial" w:cs="Arial" w:hint="eastAsia"/>
          <w:color w:val="070707"/>
          <w:sz w:val="21"/>
          <w:szCs w:val="21"/>
        </w:rPr>
        <w:t>海关无法确定进出口物品是否属于民用爆炸物品的，由进出口企业将物品样品送交具有民用爆炸物品检测资质的机构鉴定，海关依据有关鉴定结论实施进出口管理。</w:t>
      </w:r>
      <w:r>
        <w:rPr>
          <w:rFonts w:ascii="Arial" w:hAnsi="Arial" w:cs="Arial" w:hint="eastAsia"/>
          <w:color w:val="070707"/>
          <w:sz w:val="21"/>
          <w:szCs w:val="21"/>
        </w:rPr>
        <w:br/>
      </w:r>
      <w:r>
        <w:rPr>
          <w:rFonts w:ascii="Arial" w:hAnsi="Arial" w:cs="Arial" w:hint="eastAsia"/>
          <w:color w:val="070707"/>
          <w:sz w:val="21"/>
          <w:szCs w:val="21"/>
        </w:rPr>
        <w:t xml:space="preserve">　</w:t>
      </w:r>
      <w:r>
        <w:rPr>
          <w:rFonts w:ascii="Arial" w:hAnsi="Arial" w:cs="Arial" w:hint="eastAsia"/>
          <w:color w:val="070707"/>
          <w:sz w:val="21"/>
          <w:szCs w:val="21"/>
        </w:rPr>
        <w:br/>
      </w:r>
      <w:r>
        <w:rPr>
          <w:rFonts w:ascii="Arial" w:hAnsi="Arial" w:cs="Arial" w:hint="eastAsia"/>
          <w:color w:val="070707"/>
          <w:sz w:val="21"/>
          <w:szCs w:val="21"/>
        </w:rPr>
        <w:t xml:space="preserve">　　第十三条</w:t>
      </w:r>
      <w:r>
        <w:rPr>
          <w:rFonts w:ascii="Arial" w:hAnsi="Arial" w:cs="Arial" w:hint="eastAsia"/>
          <w:color w:val="070707"/>
          <w:sz w:val="21"/>
          <w:szCs w:val="21"/>
        </w:rPr>
        <w:t xml:space="preserve"> </w:t>
      </w:r>
      <w:r>
        <w:rPr>
          <w:rFonts w:ascii="Arial" w:hAnsi="Arial" w:cs="Arial" w:hint="eastAsia"/>
          <w:color w:val="070707"/>
          <w:sz w:val="21"/>
          <w:szCs w:val="21"/>
        </w:rPr>
        <w:t>民用爆炸物品在海关特殊监管区域或者场所与境外之间进出的，应当依据本办法的规定办理审批手续，接受监督和管理。</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t xml:space="preserve">　　第十四条</w:t>
      </w:r>
      <w:r>
        <w:rPr>
          <w:rFonts w:ascii="Arial" w:hAnsi="Arial" w:cs="Arial" w:hint="eastAsia"/>
          <w:color w:val="070707"/>
          <w:sz w:val="21"/>
          <w:szCs w:val="21"/>
        </w:rPr>
        <w:t xml:space="preserve"> </w:t>
      </w:r>
      <w:r>
        <w:rPr>
          <w:rFonts w:ascii="Arial" w:hAnsi="Arial" w:cs="Arial" w:hint="eastAsia"/>
          <w:color w:val="070707"/>
          <w:sz w:val="21"/>
          <w:szCs w:val="21"/>
        </w:rPr>
        <w:t>以不正当手段取得民用爆炸物品进出口批准文件的，由工业和信息化部撤销其民用爆炸物品进出口批准文件，申请人在三年内不得再次申请进出口民用爆炸物品。</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t xml:space="preserve">　　第十五条</w:t>
      </w:r>
      <w:r>
        <w:rPr>
          <w:rFonts w:ascii="Arial" w:hAnsi="Arial" w:cs="Arial" w:hint="eastAsia"/>
          <w:color w:val="070707"/>
          <w:sz w:val="21"/>
          <w:szCs w:val="21"/>
        </w:rPr>
        <w:t xml:space="preserve"> </w:t>
      </w:r>
      <w:r>
        <w:rPr>
          <w:rFonts w:ascii="Arial" w:hAnsi="Arial" w:cs="Arial" w:hint="eastAsia"/>
          <w:color w:val="070707"/>
          <w:sz w:val="21"/>
          <w:szCs w:val="21"/>
        </w:rPr>
        <w:t>未经批准或者超出批准范围进出口民用爆炸物品的，依照有关法律、行政法规的规定处罚。</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t xml:space="preserve">　　第十六条</w:t>
      </w:r>
      <w:r>
        <w:rPr>
          <w:rFonts w:ascii="Arial" w:hAnsi="Arial" w:cs="Arial" w:hint="eastAsia"/>
          <w:color w:val="070707"/>
          <w:sz w:val="21"/>
          <w:szCs w:val="21"/>
        </w:rPr>
        <w:t xml:space="preserve"> </w:t>
      </w:r>
      <w:r>
        <w:rPr>
          <w:rFonts w:ascii="Arial" w:hAnsi="Arial" w:cs="Arial" w:hint="eastAsia"/>
          <w:color w:val="070707"/>
          <w:sz w:val="21"/>
          <w:szCs w:val="21"/>
        </w:rPr>
        <w:t>进出口民用爆炸物品未按照规定向公安机关备案的，由公安机关依照《民用爆炸物品安全管理条例》第四十六条的规定处罚。</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t xml:space="preserve">　　第十七条</w:t>
      </w:r>
      <w:r>
        <w:rPr>
          <w:rFonts w:ascii="Arial" w:hAnsi="Arial" w:cs="Arial" w:hint="eastAsia"/>
          <w:color w:val="070707"/>
          <w:sz w:val="21"/>
          <w:szCs w:val="21"/>
        </w:rPr>
        <w:t xml:space="preserve"> </w:t>
      </w:r>
      <w:r>
        <w:rPr>
          <w:rFonts w:ascii="Arial" w:hAnsi="Arial" w:cs="Arial" w:hint="eastAsia"/>
          <w:color w:val="070707"/>
          <w:sz w:val="21"/>
          <w:szCs w:val="21"/>
        </w:rPr>
        <w:t>民用爆炸物品进出口企业涂改、倒卖或者以其他形式非法转让《民用爆炸物品进</w:t>
      </w:r>
      <w:r>
        <w:rPr>
          <w:rFonts w:ascii="Arial" w:hAnsi="Arial" w:cs="Arial" w:hint="eastAsia"/>
          <w:color w:val="070707"/>
          <w:sz w:val="21"/>
          <w:szCs w:val="21"/>
        </w:rPr>
        <w:t>/</w:t>
      </w:r>
      <w:r>
        <w:rPr>
          <w:rFonts w:ascii="Arial" w:hAnsi="Arial" w:cs="Arial" w:hint="eastAsia"/>
          <w:color w:val="070707"/>
          <w:sz w:val="21"/>
          <w:szCs w:val="21"/>
        </w:rPr>
        <w:t>出口审批单》的，由工业和信息化部责令限期改正，予以警告，并处三万元以下的罚款。</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t xml:space="preserve">　　第十八条</w:t>
      </w:r>
      <w:r>
        <w:rPr>
          <w:rFonts w:ascii="Arial" w:hAnsi="Arial" w:cs="Arial" w:hint="eastAsia"/>
          <w:color w:val="070707"/>
          <w:sz w:val="21"/>
          <w:szCs w:val="21"/>
        </w:rPr>
        <w:t xml:space="preserve"> </w:t>
      </w:r>
      <w:r>
        <w:rPr>
          <w:rFonts w:ascii="Arial" w:hAnsi="Arial" w:cs="Arial" w:hint="eastAsia"/>
          <w:color w:val="070707"/>
          <w:sz w:val="21"/>
          <w:szCs w:val="21"/>
        </w:rPr>
        <w:t>民用爆炸物品进出口管理人员在民用爆炸物品进出口管理活动中滥用职权、玩忽职守、徇私舞弊或者违反《中华人民共和国行政许可法》等有关规定的，依法给予处理；构成犯罪的，依法追究刑事责任。</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t xml:space="preserve">　　第十九条</w:t>
      </w:r>
      <w:r>
        <w:rPr>
          <w:rFonts w:ascii="Arial" w:hAnsi="Arial" w:cs="Arial" w:hint="eastAsia"/>
          <w:color w:val="070707"/>
          <w:sz w:val="21"/>
          <w:szCs w:val="21"/>
        </w:rPr>
        <w:t xml:space="preserve"> </w:t>
      </w:r>
      <w:r>
        <w:rPr>
          <w:rFonts w:ascii="Arial" w:hAnsi="Arial" w:cs="Arial" w:hint="eastAsia"/>
          <w:color w:val="070707"/>
          <w:sz w:val="21"/>
          <w:szCs w:val="21"/>
        </w:rPr>
        <w:t>国家禁止进出口的民用爆炸物品目录，由工业和信息化部、海关总署按照《中华人民共和国对外贸易法》的有关规定商请对外贸易主管部门制定、调整并公布。</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t xml:space="preserve">　　第二十条</w:t>
      </w:r>
      <w:r>
        <w:rPr>
          <w:rFonts w:ascii="Arial" w:hAnsi="Arial" w:cs="Arial" w:hint="eastAsia"/>
          <w:color w:val="070707"/>
          <w:sz w:val="21"/>
          <w:szCs w:val="21"/>
        </w:rPr>
        <w:t xml:space="preserve"> </w:t>
      </w:r>
      <w:r>
        <w:rPr>
          <w:rFonts w:ascii="Arial" w:hAnsi="Arial" w:cs="Arial" w:hint="eastAsia"/>
          <w:color w:val="070707"/>
          <w:sz w:val="21"/>
          <w:szCs w:val="21"/>
        </w:rPr>
        <w:t>硝酸铵的进口，按照国家有关规定管理。硝酸铵的出口，由工业和信息化部委托省级民用爆炸物品行业主管部门参照本办法的规定管理。</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t xml:space="preserve">　　第二十一条《民用爆炸物品进</w:t>
      </w:r>
      <w:r>
        <w:rPr>
          <w:rFonts w:ascii="Arial" w:hAnsi="Arial" w:cs="Arial" w:hint="eastAsia"/>
          <w:color w:val="070707"/>
          <w:sz w:val="21"/>
          <w:szCs w:val="21"/>
        </w:rPr>
        <w:t>/</w:t>
      </w:r>
      <w:r>
        <w:rPr>
          <w:rFonts w:ascii="Arial" w:hAnsi="Arial" w:cs="Arial" w:hint="eastAsia"/>
          <w:color w:val="070707"/>
          <w:sz w:val="21"/>
          <w:szCs w:val="21"/>
        </w:rPr>
        <w:t>出口审批单》的式样由工业和信息化部会同海关总署制定。</w:t>
      </w:r>
    </w:p>
    <w:p w:rsidR="00F25A0E" w:rsidRDefault="00F25A0E" w:rsidP="00F25A0E">
      <w:pPr>
        <w:pStyle w:val="a3"/>
        <w:spacing w:before="0" w:beforeAutospacing="0" w:after="0" w:afterAutospacing="0"/>
        <w:rPr>
          <w:rFonts w:hint="eastAsia"/>
          <w:color w:val="070707"/>
          <w:sz w:val="21"/>
          <w:szCs w:val="21"/>
        </w:rPr>
      </w:pPr>
      <w:r>
        <w:rPr>
          <w:rFonts w:ascii="Arial" w:hAnsi="Arial" w:cs="Arial" w:hint="eastAsia"/>
          <w:color w:val="070707"/>
          <w:sz w:val="21"/>
          <w:szCs w:val="21"/>
        </w:rPr>
        <w:t xml:space="preserve">　　第二十二条</w:t>
      </w:r>
      <w:r>
        <w:rPr>
          <w:rFonts w:ascii="Arial" w:hAnsi="Arial" w:cs="Arial" w:hint="eastAsia"/>
          <w:color w:val="070707"/>
          <w:sz w:val="21"/>
          <w:szCs w:val="21"/>
        </w:rPr>
        <w:t xml:space="preserve"> </w:t>
      </w:r>
      <w:r>
        <w:rPr>
          <w:rFonts w:ascii="Arial" w:hAnsi="Arial" w:cs="Arial" w:hint="eastAsia"/>
          <w:color w:val="070707"/>
          <w:sz w:val="21"/>
          <w:szCs w:val="21"/>
        </w:rPr>
        <w:t>本办法自</w:t>
      </w:r>
      <w:r>
        <w:rPr>
          <w:rFonts w:ascii="Arial" w:hAnsi="Arial" w:cs="Arial" w:hint="eastAsia"/>
          <w:color w:val="070707"/>
          <w:sz w:val="21"/>
          <w:szCs w:val="21"/>
        </w:rPr>
        <w:t>2012</w:t>
      </w:r>
      <w:r>
        <w:rPr>
          <w:rFonts w:ascii="Arial" w:hAnsi="Arial" w:cs="Arial" w:hint="eastAsia"/>
          <w:color w:val="070707"/>
          <w:sz w:val="21"/>
          <w:szCs w:val="21"/>
        </w:rPr>
        <w:t>年</w:t>
      </w:r>
      <w:r>
        <w:rPr>
          <w:rFonts w:ascii="Arial" w:hAnsi="Arial" w:cs="Arial" w:hint="eastAsia"/>
          <w:color w:val="070707"/>
          <w:sz w:val="21"/>
          <w:szCs w:val="21"/>
        </w:rPr>
        <w:t>9</w:t>
      </w:r>
      <w:r>
        <w:rPr>
          <w:rFonts w:ascii="Arial" w:hAnsi="Arial" w:cs="Arial" w:hint="eastAsia"/>
          <w:color w:val="070707"/>
          <w:sz w:val="21"/>
          <w:szCs w:val="21"/>
        </w:rPr>
        <w:t>月</w:t>
      </w:r>
      <w:r>
        <w:rPr>
          <w:rFonts w:ascii="Arial" w:hAnsi="Arial" w:cs="Arial" w:hint="eastAsia"/>
          <w:color w:val="070707"/>
          <w:sz w:val="21"/>
          <w:szCs w:val="21"/>
        </w:rPr>
        <w:t>1</w:t>
      </w:r>
      <w:r>
        <w:rPr>
          <w:rFonts w:ascii="Arial" w:hAnsi="Arial" w:cs="Arial" w:hint="eastAsia"/>
          <w:color w:val="070707"/>
          <w:sz w:val="21"/>
          <w:szCs w:val="21"/>
        </w:rPr>
        <w:t>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D31D50"/>
    <w:rsid w:val="00D47509"/>
    <w:rsid w:val="00F25A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5A0E"/>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6025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2020-03-17T03:02:00Z</dcterms:created>
  <dcterms:modified xsi:type="dcterms:W3CDTF">2020-03-17T03:02:00Z</dcterms:modified>
</cp:coreProperties>
</file>